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700DE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41.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B0173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700DE3">
        <w:rPr>
          <w:rFonts w:asciiTheme="minorBidi" w:hAnsiTheme="minorBidi"/>
          <w:sz w:val="32"/>
          <w:szCs w:val="32"/>
          <w:lang w:bidi="th-TH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00DE3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700DE3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700DE3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00DE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310CA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159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700DE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700DE3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700DE3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="00700DE3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700DE3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310CA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พนักงานเจ้าหน้าที่พิจารณาตรวจสอบรายการทรัพย์สินตามแบบแสดงรายการ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310CA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นับจากวันที่ยื่นแบบ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700DE3" w:rsidRPr="000C2AAC" w:rsidRDefault="00700DE3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310CA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00DE3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10CA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310C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="00310C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700DE3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0173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10CAC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10C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0CAC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0DE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1737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CC8D-5336-47E8-99BE-0E305E3D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2015-08-24T15:27:00Z</dcterms:modified>
</cp:coreProperties>
</file>